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E3" w:rsidRDefault="00686AE3" w:rsidP="0027465D">
      <w:pPr>
        <w:jc w:val="both"/>
      </w:pPr>
      <w:r>
        <w:t>The UKCRC Registered CTUs via their Quality Assurance Working Group wish to comment on the consultation initiated by the HRA regarding research sponsor responsibilities.</w:t>
      </w:r>
    </w:p>
    <w:p w:rsidR="006B27FC" w:rsidRDefault="00686AE3" w:rsidP="0027465D">
      <w:pPr>
        <w:jc w:val="both"/>
      </w:pPr>
      <w:r>
        <w:t xml:space="preserve">We </w:t>
      </w:r>
      <w:r w:rsidR="004F2386">
        <w:t>understand</w:t>
      </w:r>
      <w:r>
        <w:t xml:space="preserve"> that concerns have been raised </w:t>
      </w:r>
      <w:r w:rsidR="006B27FC">
        <w:t xml:space="preserve">by organisations which host and regulate research </w:t>
      </w:r>
      <w:r>
        <w:t>a</w:t>
      </w:r>
      <w:r w:rsidR="004F2386">
        <w:t>bout the extent and variability of</w:t>
      </w:r>
      <w:r>
        <w:t xml:space="preserve"> </w:t>
      </w:r>
      <w:r w:rsidR="006B27FC">
        <w:t xml:space="preserve">sponsor </w:t>
      </w:r>
      <w:r w:rsidR="004F2386">
        <w:t xml:space="preserve">oversight within </w:t>
      </w:r>
      <w:r w:rsidR="006B27FC">
        <w:t>sponsoring organisations in the UK</w:t>
      </w:r>
      <w:r w:rsidR="00BE0476">
        <w:t xml:space="preserve">. </w:t>
      </w:r>
      <w:r w:rsidR="006B27FC">
        <w:t xml:space="preserve"> The HRA are considering </w:t>
      </w:r>
      <w:r w:rsidR="0057252D">
        <w:t>a number of approaches to ensure that researchers and regulators have greater assurance that sponsoring organisations have the necessary systems and processes in place in order to support and promote high quality research, including</w:t>
      </w:r>
      <w:r w:rsidR="006B27FC">
        <w:t>:</w:t>
      </w:r>
    </w:p>
    <w:p w:rsidR="0057252D" w:rsidRDefault="0057252D" w:rsidP="0027465D">
      <w:pPr>
        <w:pStyle w:val="ListParagraph"/>
        <w:numPr>
          <w:ilvl w:val="0"/>
          <w:numId w:val="1"/>
        </w:numPr>
        <w:jc w:val="both"/>
      </w:pPr>
      <w:r>
        <w:t>P</w:t>
      </w:r>
      <w:r w:rsidR="006B27FC">
        <w:t>ublish</w:t>
      </w:r>
      <w:r>
        <w:t>ing a set of expectations around sponsor r</w:t>
      </w:r>
      <w:r w:rsidR="006B27FC">
        <w:t xml:space="preserve">esponsibilities </w:t>
      </w:r>
    </w:p>
    <w:p w:rsidR="006B27FC" w:rsidRDefault="0057252D" w:rsidP="0027465D">
      <w:pPr>
        <w:pStyle w:val="ListParagraph"/>
        <w:numPr>
          <w:ilvl w:val="0"/>
          <w:numId w:val="1"/>
        </w:numPr>
        <w:jc w:val="both"/>
      </w:pPr>
      <w:r>
        <w:t xml:space="preserve">Requiring sponsoring organisations to make public </w:t>
      </w:r>
      <w:r w:rsidR="006B27FC">
        <w:t xml:space="preserve">a Declaration for </w:t>
      </w:r>
      <w:r>
        <w:t>S</w:t>
      </w:r>
      <w:r w:rsidR="006B27FC">
        <w:t xml:space="preserve">ponsors to </w:t>
      </w:r>
      <w:r>
        <w:t xml:space="preserve">demonstrate </w:t>
      </w:r>
      <w:r w:rsidR="006B27FC">
        <w:t>how those responsibilities are met</w:t>
      </w:r>
      <w:r>
        <w:t xml:space="preserve"> within their organisation</w:t>
      </w:r>
    </w:p>
    <w:p w:rsidR="00234EDE" w:rsidRDefault="0057252D" w:rsidP="0027465D">
      <w:pPr>
        <w:jc w:val="both"/>
      </w:pPr>
      <w:r>
        <w:t>Whilst we are broadly supportive of thi</w:t>
      </w:r>
      <w:r w:rsidR="00234EDE">
        <w:t xml:space="preserve">s work, we are mindful that </w:t>
      </w:r>
      <w:r>
        <w:t xml:space="preserve">the consultation does not make reference to the </w:t>
      </w:r>
      <w:r w:rsidR="00234EDE">
        <w:t>existence of UKCRC Registered Clinical Trials Units (CTU) and the benefits to researchers and regulators when research is managed by a Registered CTU</w:t>
      </w:r>
      <w:r w:rsidR="0027465D">
        <w:t xml:space="preserve"> on behalf of the sponsor and/or investigator</w:t>
      </w:r>
      <w:r w:rsidR="00234EDE">
        <w:t>.</w:t>
      </w:r>
      <w:r w:rsidR="00AA5577">
        <w:t xml:space="preserve"> The UKCRC Registered </w:t>
      </w:r>
      <w:r w:rsidR="000E5608">
        <w:t>CTUs</w:t>
      </w:r>
      <w:r w:rsidR="00AA5577">
        <w:t xml:space="preserve"> are academic trials units based in Universities or NHS Organisations within the UK.</w:t>
      </w:r>
      <w:r w:rsidR="00DC341F" w:rsidRPr="00DC341F">
        <w:t xml:space="preserve"> </w:t>
      </w:r>
    </w:p>
    <w:p w:rsidR="00234EDE" w:rsidRDefault="00234EDE" w:rsidP="0027465D">
      <w:pPr>
        <w:jc w:val="both"/>
      </w:pPr>
      <w:r w:rsidRPr="00686AE3">
        <w:t>CTUs which have been awarded UKCRC Registration</w:t>
      </w:r>
      <w:r w:rsidR="0027465D">
        <w:t xml:space="preserve"> are able to</w:t>
      </w:r>
      <w:r w:rsidR="0027465D" w:rsidRPr="00686AE3">
        <w:t xml:space="preserve"> provide specialist expert</w:t>
      </w:r>
      <w:r w:rsidR="0027465D">
        <w:t>ise</w:t>
      </w:r>
      <w:r w:rsidR="0027465D" w:rsidRPr="00686AE3">
        <w:t xml:space="preserve"> in the coordination of </w:t>
      </w:r>
      <w:r w:rsidR="0027465D">
        <w:t xml:space="preserve">clinical </w:t>
      </w:r>
      <w:r w:rsidR="0027465D" w:rsidRPr="00686AE3">
        <w:t>trials</w:t>
      </w:r>
      <w:r w:rsidR="0027465D">
        <w:t xml:space="preserve"> and other high quality research</w:t>
      </w:r>
      <w:r w:rsidR="00035CA4">
        <w:t xml:space="preserve"> studies</w:t>
      </w:r>
      <w:r w:rsidR="0027465D">
        <w:t xml:space="preserve"> and have</w:t>
      </w:r>
      <w:r w:rsidRPr="00686AE3">
        <w:t xml:space="preserve"> established robust systems to ensure conduct and delivery </w:t>
      </w:r>
      <w:r w:rsidR="0027465D">
        <w:t>is</w:t>
      </w:r>
      <w:r w:rsidRPr="00686AE3">
        <w:t xml:space="preserve"> to the highest quality standards.</w:t>
      </w:r>
      <w:r w:rsidR="0027465D" w:rsidRPr="0027465D">
        <w:t xml:space="preserve"> </w:t>
      </w:r>
      <w:r w:rsidR="00DC341F" w:rsidRPr="00DC341F">
        <w:t>Many sponsors require that Chief Investigator</w:t>
      </w:r>
      <w:r w:rsidR="00794AFF">
        <w:t xml:space="preserve">s collaborate with </w:t>
      </w:r>
      <w:r w:rsidR="00DC341F" w:rsidRPr="00DC341F">
        <w:t xml:space="preserve">a Registered CTU </w:t>
      </w:r>
      <w:r w:rsidR="00794AFF">
        <w:t>(</w:t>
      </w:r>
      <w:r w:rsidR="00DC341F" w:rsidRPr="00DC341F">
        <w:t>within their host institution or externally</w:t>
      </w:r>
      <w:r w:rsidR="00794AFF">
        <w:t xml:space="preserve">) </w:t>
      </w:r>
      <w:bookmarkStart w:id="0" w:name="_GoBack"/>
      <w:bookmarkEnd w:id="0"/>
      <w:r w:rsidR="00794AFF">
        <w:t xml:space="preserve">on higher risk or multi-centre clinical trials. </w:t>
      </w:r>
      <w:r w:rsidR="0027465D">
        <w:t>It is our opinion that some of the issues described in the consultation in terms of management of research could have been avoided with the involvement of a Registered CTU.</w:t>
      </w:r>
    </w:p>
    <w:p w:rsidR="00794AFF" w:rsidRDefault="0027465D" w:rsidP="0027465D">
      <w:pPr>
        <w:jc w:val="both"/>
      </w:pPr>
      <w:r>
        <w:t xml:space="preserve">The </w:t>
      </w:r>
      <w:r w:rsidRPr="00D33F11">
        <w:t>HRA requires appro</w:t>
      </w:r>
      <w:r w:rsidR="00035CA4">
        <w:t xml:space="preserve">priate levels of assurance </w:t>
      </w:r>
      <w:r w:rsidRPr="00D33F11">
        <w:t>regard</w:t>
      </w:r>
      <w:r w:rsidR="00035CA4">
        <w:t>ing</w:t>
      </w:r>
      <w:r w:rsidRPr="00D33F11">
        <w:t xml:space="preserve"> the suitability of sponsorship arrangements for studies it reviews.</w:t>
      </w:r>
      <w:r>
        <w:t xml:space="preserve"> We therefore </w:t>
      </w:r>
      <w:r w:rsidR="00035CA4">
        <w:t xml:space="preserve">propose that </w:t>
      </w:r>
      <w:r>
        <w:t xml:space="preserve">a specific question is included </w:t>
      </w:r>
      <w:r w:rsidR="00035CA4">
        <w:t>on the REC form</w:t>
      </w:r>
      <w:r w:rsidR="00434D5C">
        <w:t xml:space="preserve"> to indicate </w:t>
      </w:r>
      <w:r w:rsidR="00246984">
        <w:t>how the research will be managed</w:t>
      </w:r>
      <w:r w:rsidR="00DC341F">
        <w:t xml:space="preserve"> on behalf of the sponsor</w:t>
      </w:r>
      <w:r w:rsidR="00434D5C">
        <w:t xml:space="preserve">. We also propose </w:t>
      </w:r>
      <w:r w:rsidR="00035CA4">
        <w:t xml:space="preserve">that </w:t>
      </w:r>
      <w:r w:rsidR="00007D8C">
        <w:t xml:space="preserve">the </w:t>
      </w:r>
      <w:r>
        <w:t xml:space="preserve">Declaration for </w:t>
      </w:r>
      <w:r w:rsidR="00007D8C">
        <w:t>S</w:t>
      </w:r>
      <w:r>
        <w:t>ponsors</w:t>
      </w:r>
      <w:r w:rsidR="00035CA4">
        <w:t xml:space="preserve"> enables sponsors to indicate where they</w:t>
      </w:r>
      <w:r w:rsidR="00DC341F">
        <w:t xml:space="preserve"> may require that management of trials is</w:t>
      </w:r>
      <w:r w:rsidR="00035CA4">
        <w:t xml:space="preserve"> </w:t>
      </w:r>
      <w:r w:rsidR="00794AFF">
        <w:t>via</w:t>
      </w:r>
      <w:r w:rsidR="00035CA4">
        <w:t xml:space="preserve"> a Registered CTU</w:t>
      </w:r>
      <w:r>
        <w:t>.</w:t>
      </w:r>
      <w:r w:rsidR="00007D8C">
        <w:t xml:space="preserve"> </w:t>
      </w:r>
    </w:p>
    <w:p w:rsidR="0027465D" w:rsidRDefault="00007D8C" w:rsidP="0027465D">
      <w:pPr>
        <w:jc w:val="both"/>
      </w:pPr>
      <w:r>
        <w:t xml:space="preserve">We understand that the involvement of a Registered CTU may not be appropriate in all research scenarios but would </w:t>
      </w:r>
      <w:r w:rsidR="00AA5577">
        <w:t xml:space="preserve">like to promote the </w:t>
      </w:r>
      <w:r w:rsidR="00B442E1">
        <w:t xml:space="preserve">benefits of engagement, </w:t>
      </w:r>
      <w:r>
        <w:t>where relevant</w:t>
      </w:r>
      <w:r w:rsidR="00AA5577">
        <w:t xml:space="preserve">. We would be </w:t>
      </w:r>
      <w:proofErr w:type="gramStart"/>
      <w:r w:rsidR="00AA5577">
        <w:t>happy</w:t>
      </w:r>
      <w:proofErr w:type="gramEnd"/>
      <w:r w:rsidR="00AA5577">
        <w:t xml:space="preserve"> to further engage with the HRA on this or other scoping and consultation exercises to ensure that the role of trials units within the UK is fully considered and understood. </w:t>
      </w:r>
    </w:p>
    <w:p w:rsidR="00686AE3" w:rsidRDefault="00686AE3" w:rsidP="006B27FC"/>
    <w:p w:rsidR="00686AE3" w:rsidRDefault="00686AE3"/>
    <w:sectPr w:rsidR="00686A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F7" w:rsidRDefault="00415BF7" w:rsidP="00E22687">
      <w:pPr>
        <w:spacing w:after="0" w:line="240" w:lineRule="auto"/>
      </w:pPr>
      <w:r>
        <w:separator/>
      </w:r>
    </w:p>
  </w:endnote>
  <w:endnote w:type="continuationSeparator" w:id="0">
    <w:p w:rsidR="00415BF7" w:rsidRDefault="00415BF7" w:rsidP="00E2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7" w:rsidRDefault="00E22687">
    <w:pPr>
      <w:pStyle w:val="Footer"/>
    </w:pPr>
    <w:r>
      <w:t>2014/02/18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F7" w:rsidRDefault="00415BF7" w:rsidP="00E22687">
      <w:pPr>
        <w:spacing w:after="0" w:line="240" w:lineRule="auto"/>
      </w:pPr>
      <w:r>
        <w:separator/>
      </w:r>
    </w:p>
  </w:footnote>
  <w:footnote w:type="continuationSeparator" w:id="0">
    <w:p w:rsidR="00415BF7" w:rsidRDefault="00415BF7" w:rsidP="00E22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7" w:rsidRDefault="00E22687">
    <w:pPr>
      <w:pStyle w:val="Header"/>
    </w:pPr>
    <w:r w:rsidRPr="00E22687">
      <w:t>HRA and Research Sponsor Responsibilities</w:t>
    </w:r>
    <w:r>
      <w:t xml:space="preserve"> Consultation - UKCRC Registered CTU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79D"/>
    <w:multiLevelType w:val="hybridMultilevel"/>
    <w:tmpl w:val="858CF36C"/>
    <w:lvl w:ilvl="0" w:tplc="D6D428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5D"/>
    <w:rsid w:val="00007D8C"/>
    <w:rsid w:val="00035CA4"/>
    <w:rsid w:val="00055304"/>
    <w:rsid w:val="000E0CD7"/>
    <w:rsid w:val="000E277D"/>
    <w:rsid w:val="000E5608"/>
    <w:rsid w:val="0013262C"/>
    <w:rsid w:val="00234EDE"/>
    <w:rsid w:val="00246984"/>
    <w:rsid w:val="0027465D"/>
    <w:rsid w:val="003D3C5D"/>
    <w:rsid w:val="00415BF7"/>
    <w:rsid w:val="00432448"/>
    <w:rsid w:val="00434D5C"/>
    <w:rsid w:val="004F2386"/>
    <w:rsid w:val="0057252D"/>
    <w:rsid w:val="00585A43"/>
    <w:rsid w:val="005F0FB0"/>
    <w:rsid w:val="00686AE3"/>
    <w:rsid w:val="006B27FC"/>
    <w:rsid w:val="007552BA"/>
    <w:rsid w:val="00794AFF"/>
    <w:rsid w:val="00870D86"/>
    <w:rsid w:val="009849AE"/>
    <w:rsid w:val="009F6BA9"/>
    <w:rsid w:val="00AA5577"/>
    <w:rsid w:val="00B25B47"/>
    <w:rsid w:val="00B442E1"/>
    <w:rsid w:val="00BE0476"/>
    <w:rsid w:val="00CB0A65"/>
    <w:rsid w:val="00D33F11"/>
    <w:rsid w:val="00DA7C18"/>
    <w:rsid w:val="00DC341F"/>
    <w:rsid w:val="00E22687"/>
    <w:rsid w:val="00E75D89"/>
    <w:rsid w:val="00EA3C87"/>
    <w:rsid w:val="00FB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2D"/>
    <w:pPr>
      <w:ind w:left="720"/>
      <w:contextualSpacing/>
    </w:pPr>
  </w:style>
  <w:style w:type="paragraph" w:styleId="Header">
    <w:name w:val="header"/>
    <w:basedOn w:val="Normal"/>
    <w:link w:val="HeaderChar"/>
    <w:uiPriority w:val="99"/>
    <w:unhideWhenUsed/>
    <w:rsid w:val="00E22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87"/>
  </w:style>
  <w:style w:type="paragraph" w:styleId="Footer">
    <w:name w:val="footer"/>
    <w:basedOn w:val="Normal"/>
    <w:link w:val="FooterChar"/>
    <w:uiPriority w:val="99"/>
    <w:unhideWhenUsed/>
    <w:rsid w:val="00E22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687"/>
  </w:style>
  <w:style w:type="paragraph" w:styleId="BalloonText">
    <w:name w:val="Balloon Text"/>
    <w:basedOn w:val="Normal"/>
    <w:link w:val="BalloonTextChar"/>
    <w:uiPriority w:val="99"/>
    <w:semiHidden/>
    <w:unhideWhenUsed/>
    <w:rsid w:val="0024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84"/>
    <w:rPr>
      <w:rFonts w:ascii="Tahoma" w:hAnsi="Tahoma" w:cs="Tahoma"/>
      <w:sz w:val="16"/>
      <w:szCs w:val="16"/>
    </w:rPr>
  </w:style>
  <w:style w:type="character" w:styleId="CommentReference">
    <w:name w:val="annotation reference"/>
    <w:basedOn w:val="DefaultParagraphFont"/>
    <w:uiPriority w:val="99"/>
    <w:semiHidden/>
    <w:unhideWhenUsed/>
    <w:rsid w:val="007552BA"/>
    <w:rPr>
      <w:sz w:val="16"/>
      <w:szCs w:val="16"/>
    </w:rPr>
  </w:style>
  <w:style w:type="paragraph" w:styleId="CommentText">
    <w:name w:val="annotation text"/>
    <w:basedOn w:val="Normal"/>
    <w:link w:val="CommentTextChar"/>
    <w:uiPriority w:val="99"/>
    <w:semiHidden/>
    <w:unhideWhenUsed/>
    <w:rsid w:val="007552BA"/>
    <w:pPr>
      <w:spacing w:line="240" w:lineRule="auto"/>
    </w:pPr>
    <w:rPr>
      <w:sz w:val="20"/>
      <w:szCs w:val="20"/>
    </w:rPr>
  </w:style>
  <w:style w:type="character" w:customStyle="1" w:styleId="CommentTextChar">
    <w:name w:val="Comment Text Char"/>
    <w:basedOn w:val="DefaultParagraphFont"/>
    <w:link w:val="CommentText"/>
    <w:uiPriority w:val="99"/>
    <w:semiHidden/>
    <w:rsid w:val="007552BA"/>
    <w:rPr>
      <w:sz w:val="20"/>
      <w:szCs w:val="20"/>
    </w:rPr>
  </w:style>
  <w:style w:type="paragraph" w:styleId="CommentSubject">
    <w:name w:val="annotation subject"/>
    <w:basedOn w:val="CommentText"/>
    <w:next w:val="CommentText"/>
    <w:link w:val="CommentSubjectChar"/>
    <w:uiPriority w:val="99"/>
    <w:semiHidden/>
    <w:unhideWhenUsed/>
    <w:rsid w:val="007552BA"/>
    <w:rPr>
      <w:b/>
      <w:bCs/>
    </w:rPr>
  </w:style>
  <w:style w:type="character" w:customStyle="1" w:styleId="CommentSubjectChar">
    <w:name w:val="Comment Subject Char"/>
    <w:basedOn w:val="CommentTextChar"/>
    <w:link w:val="CommentSubject"/>
    <w:uiPriority w:val="99"/>
    <w:semiHidden/>
    <w:rsid w:val="007552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2D"/>
    <w:pPr>
      <w:ind w:left="720"/>
      <w:contextualSpacing/>
    </w:pPr>
  </w:style>
  <w:style w:type="paragraph" w:styleId="Header">
    <w:name w:val="header"/>
    <w:basedOn w:val="Normal"/>
    <w:link w:val="HeaderChar"/>
    <w:uiPriority w:val="99"/>
    <w:unhideWhenUsed/>
    <w:rsid w:val="00E22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87"/>
  </w:style>
  <w:style w:type="paragraph" w:styleId="Footer">
    <w:name w:val="footer"/>
    <w:basedOn w:val="Normal"/>
    <w:link w:val="FooterChar"/>
    <w:uiPriority w:val="99"/>
    <w:unhideWhenUsed/>
    <w:rsid w:val="00E22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687"/>
  </w:style>
  <w:style w:type="paragraph" w:styleId="BalloonText">
    <w:name w:val="Balloon Text"/>
    <w:basedOn w:val="Normal"/>
    <w:link w:val="BalloonTextChar"/>
    <w:uiPriority w:val="99"/>
    <w:semiHidden/>
    <w:unhideWhenUsed/>
    <w:rsid w:val="0024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84"/>
    <w:rPr>
      <w:rFonts w:ascii="Tahoma" w:hAnsi="Tahoma" w:cs="Tahoma"/>
      <w:sz w:val="16"/>
      <w:szCs w:val="16"/>
    </w:rPr>
  </w:style>
  <w:style w:type="character" w:styleId="CommentReference">
    <w:name w:val="annotation reference"/>
    <w:basedOn w:val="DefaultParagraphFont"/>
    <w:uiPriority w:val="99"/>
    <w:semiHidden/>
    <w:unhideWhenUsed/>
    <w:rsid w:val="007552BA"/>
    <w:rPr>
      <w:sz w:val="16"/>
      <w:szCs w:val="16"/>
    </w:rPr>
  </w:style>
  <w:style w:type="paragraph" w:styleId="CommentText">
    <w:name w:val="annotation text"/>
    <w:basedOn w:val="Normal"/>
    <w:link w:val="CommentTextChar"/>
    <w:uiPriority w:val="99"/>
    <w:semiHidden/>
    <w:unhideWhenUsed/>
    <w:rsid w:val="007552BA"/>
    <w:pPr>
      <w:spacing w:line="240" w:lineRule="auto"/>
    </w:pPr>
    <w:rPr>
      <w:sz w:val="20"/>
      <w:szCs w:val="20"/>
    </w:rPr>
  </w:style>
  <w:style w:type="character" w:customStyle="1" w:styleId="CommentTextChar">
    <w:name w:val="Comment Text Char"/>
    <w:basedOn w:val="DefaultParagraphFont"/>
    <w:link w:val="CommentText"/>
    <w:uiPriority w:val="99"/>
    <w:semiHidden/>
    <w:rsid w:val="007552BA"/>
    <w:rPr>
      <w:sz w:val="20"/>
      <w:szCs w:val="20"/>
    </w:rPr>
  </w:style>
  <w:style w:type="paragraph" w:styleId="CommentSubject">
    <w:name w:val="annotation subject"/>
    <w:basedOn w:val="CommentText"/>
    <w:next w:val="CommentText"/>
    <w:link w:val="CommentSubjectChar"/>
    <w:uiPriority w:val="99"/>
    <w:semiHidden/>
    <w:unhideWhenUsed/>
    <w:rsid w:val="007552BA"/>
    <w:rPr>
      <w:b/>
      <w:bCs/>
    </w:rPr>
  </w:style>
  <w:style w:type="character" w:customStyle="1" w:styleId="CommentSubjectChar">
    <w:name w:val="Comment Subject Char"/>
    <w:basedOn w:val="CommentTextChar"/>
    <w:link w:val="CommentSubject"/>
    <w:uiPriority w:val="99"/>
    <w:semiHidden/>
    <w:rsid w:val="00755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918">
      <w:bodyDiv w:val="1"/>
      <w:marLeft w:val="0"/>
      <w:marRight w:val="0"/>
      <w:marTop w:val="0"/>
      <w:marBottom w:val="0"/>
      <w:divBdr>
        <w:top w:val="none" w:sz="0" w:space="0" w:color="auto"/>
        <w:left w:val="none" w:sz="0" w:space="0" w:color="auto"/>
        <w:bottom w:val="none" w:sz="0" w:space="0" w:color="auto"/>
        <w:right w:val="none" w:sz="0" w:space="0" w:color="auto"/>
      </w:divBdr>
      <w:divsChild>
        <w:div w:id="126183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Snowdon</dc:creator>
  <cp:lastModifiedBy>Claire Snowdon</cp:lastModifiedBy>
  <cp:revision>4</cp:revision>
  <dcterms:created xsi:type="dcterms:W3CDTF">2014-03-12T17:18:00Z</dcterms:created>
  <dcterms:modified xsi:type="dcterms:W3CDTF">2014-03-12T17:19:00Z</dcterms:modified>
</cp:coreProperties>
</file>